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0"/>
        <w:tblW w:w="102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C66B05" w:rsidTr="0027705E">
        <w:trPr>
          <w:cantSplit/>
          <w:trHeight w:val="1378"/>
        </w:trPr>
        <w:tc>
          <w:tcPr>
            <w:tcW w:w="10276" w:type="dxa"/>
            <w:tcBorders>
              <w:bottom w:val="single" w:sz="4" w:space="0" w:color="auto"/>
            </w:tcBorders>
            <w:vAlign w:val="center"/>
          </w:tcPr>
          <w:p w:rsidR="00C66B05" w:rsidRPr="00F42947" w:rsidRDefault="00C66B05">
            <w:pPr>
              <w:spacing w:line="228" w:lineRule="auto"/>
              <w:jc w:val="center"/>
              <w:rPr>
                <w:b/>
                <w:sz w:val="22"/>
              </w:rPr>
            </w:pPr>
            <w:r w:rsidRPr="00F42947">
              <w:rPr>
                <w:b/>
                <w:sz w:val="22"/>
              </w:rPr>
              <w:t>ФЕДЕРАЛЬНАЯ СЛУЖБА ГОСУДАРСТВЕННОЙ СТАТИСТИКИ</w:t>
            </w:r>
          </w:p>
          <w:p w:rsidR="00C66B05" w:rsidRPr="00F42947" w:rsidRDefault="00C66B05">
            <w:pPr>
              <w:spacing w:line="228" w:lineRule="auto"/>
              <w:jc w:val="center"/>
              <w:rPr>
                <w:b/>
                <w:sz w:val="22"/>
              </w:rPr>
            </w:pPr>
            <w:r w:rsidRPr="00F42947">
              <w:rPr>
                <w:b/>
                <w:sz w:val="22"/>
              </w:rPr>
              <w:t>ТЕРРИТОРИАЛЬНЫЙ ОРГАН ФЕДЕРАЛЬНОЙ СЛУЖБЫ</w:t>
            </w:r>
          </w:p>
          <w:p w:rsidR="00C66B05" w:rsidRPr="00F42947" w:rsidRDefault="00C66B05">
            <w:pPr>
              <w:spacing w:line="228" w:lineRule="auto"/>
              <w:jc w:val="center"/>
              <w:rPr>
                <w:sz w:val="22"/>
                <w:szCs w:val="22"/>
              </w:rPr>
            </w:pPr>
            <w:r w:rsidRPr="00F42947">
              <w:rPr>
                <w:b/>
                <w:sz w:val="22"/>
              </w:rPr>
              <w:t>ГОСУДАРСТВЕННОЙ СТАТИСТИКИ ПО ОМСКОЙ ОБЛАСТИ</w:t>
            </w:r>
            <w:r w:rsidRPr="00F42947">
              <w:rPr>
                <w:b/>
                <w:sz w:val="22"/>
              </w:rPr>
              <w:br/>
            </w:r>
            <w:r w:rsidRPr="00F42947">
              <w:rPr>
                <w:sz w:val="22"/>
                <w:szCs w:val="22"/>
              </w:rPr>
              <w:t>6440</w:t>
            </w:r>
            <w:r w:rsidR="00E56B34" w:rsidRPr="00F42947">
              <w:rPr>
                <w:sz w:val="22"/>
                <w:szCs w:val="22"/>
              </w:rPr>
              <w:t>99</w:t>
            </w:r>
            <w:r w:rsidRPr="00F42947">
              <w:rPr>
                <w:sz w:val="22"/>
                <w:szCs w:val="22"/>
              </w:rPr>
              <w:t>, г. Омск, ул. Орджоникидзе, 3</w:t>
            </w:r>
            <w:r w:rsidRPr="00F42947">
              <w:rPr>
                <w:sz w:val="22"/>
                <w:szCs w:val="22"/>
              </w:rPr>
              <w:br/>
              <w:t xml:space="preserve"> тел. 23-07-53, 23-13-62</w:t>
            </w:r>
          </w:p>
          <w:p w:rsidR="00C66B05" w:rsidRDefault="00C66B05" w:rsidP="00A8750B">
            <w:pPr>
              <w:spacing w:line="228" w:lineRule="auto"/>
              <w:jc w:val="center"/>
              <w:rPr>
                <w:i/>
              </w:rPr>
            </w:pPr>
            <w:r w:rsidRPr="00F42947">
              <w:rPr>
                <w:sz w:val="22"/>
                <w:szCs w:val="22"/>
                <w:lang w:val="en-US"/>
              </w:rPr>
              <w:t>web</w:t>
            </w:r>
            <w:r w:rsidRPr="00F42947">
              <w:rPr>
                <w:sz w:val="22"/>
                <w:szCs w:val="22"/>
              </w:rPr>
              <w:t xml:space="preserve">-сайт: </w:t>
            </w:r>
            <w:hyperlink r:id="rId8" w:history="1">
              <w:r w:rsidRPr="00F42947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F42947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F42947">
                <w:rPr>
                  <w:rStyle w:val="a4"/>
                  <w:sz w:val="22"/>
                  <w:szCs w:val="22"/>
                  <w:lang w:val="en-US"/>
                </w:rPr>
                <w:t>omsk</w:t>
              </w:r>
              <w:proofErr w:type="spellEnd"/>
              <w:r w:rsidRPr="00F42947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F42947">
                <w:rPr>
                  <w:rStyle w:val="a4"/>
                  <w:sz w:val="22"/>
                  <w:szCs w:val="22"/>
                  <w:lang w:val="en-US"/>
                </w:rPr>
                <w:t>gks</w:t>
              </w:r>
              <w:proofErr w:type="spellEnd"/>
              <w:r w:rsidRPr="00F42947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F42947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F42947">
              <w:rPr>
                <w:b/>
              </w:rPr>
              <w:t xml:space="preserve"> </w:t>
            </w:r>
          </w:p>
        </w:tc>
      </w:tr>
    </w:tbl>
    <w:p w:rsidR="00A8750B" w:rsidRDefault="00A8750B" w:rsidP="009D5AF6">
      <w:pPr>
        <w:tabs>
          <w:tab w:val="left" w:pos="851"/>
        </w:tabs>
        <w:ind w:firstLine="851"/>
        <w:jc w:val="both"/>
        <w:rPr>
          <w:rFonts w:ascii="Impact" w:hAnsi="Impact" w:cs="Arial"/>
          <w:color w:val="0000FF"/>
          <w:spacing w:val="20"/>
          <w:sz w:val="36"/>
          <w:szCs w:val="36"/>
        </w:rPr>
      </w:pPr>
      <w:bookmarkStart w:id="0" w:name="_GoBack"/>
      <w:bookmarkEnd w:id="0"/>
    </w:p>
    <w:p w:rsidR="009D5AF6" w:rsidRDefault="009D5AF6" w:rsidP="009D5AF6">
      <w:pPr>
        <w:tabs>
          <w:tab w:val="left" w:pos="851"/>
        </w:tabs>
        <w:ind w:firstLine="851"/>
        <w:jc w:val="both"/>
        <w:rPr>
          <w:rFonts w:ascii="Impact" w:hAnsi="Impact" w:cs="Arial"/>
          <w:color w:val="0000FF"/>
          <w:spacing w:val="20"/>
          <w:sz w:val="36"/>
          <w:szCs w:val="36"/>
        </w:rPr>
      </w:pPr>
      <w:r w:rsidRPr="00EA6CE4">
        <w:rPr>
          <w:rFonts w:ascii="Impact" w:hAnsi="Impact" w:cs="Arial"/>
          <w:color w:val="0000FF"/>
          <w:spacing w:val="20"/>
          <w:sz w:val="36"/>
          <w:szCs w:val="36"/>
        </w:rPr>
        <w:t>Мероприятия по противодействию коррупции</w:t>
      </w:r>
    </w:p>
    <w:p w:rsidR="009D5AF6" w:rsidRDefault="009D5AF6" w:rsidP="009D5AF6">
      <w:pPr>
        <w:tabs>
          <w:tab w:val="left" w:pos="851"/>
        </w:tabs>
        <w:ind w:firstLine="851"/>
        <w:jc w:val="both"/>
        <w:rPr>
          <w:b/>
          <w:bCs/>
          <w:sz w:val="28"/>
          <w:szCs w:val="16"/>
        </w:rPr>
      </w:pPr>
    </w:p>
    <w:p w:rsidR="009D5AF6" w:rsidRPr="009D5AF6" w:rsidRDefault="009D5AF6" w:rsidP="009D5AF6">
      <w:pPr>
        <w:pStyle w:val="a3"/>
        <w:jc w:val="both"/>
        <w:rPr>
          <w:b w:val="0"/>
          <w:szCs w:val="28"/>
        </w:rPr>
      </w:pPr>
      <w:r w:rsidRPr="009D5AF6">
        <w:rPr>
          <w:b w:val="0"/>
          <w:szCs w:val="28"/>
        </w:rPr>
        <w:t>Работа по профилактике коррупционных нарушений в 2017 году осуществлялась в соответствии с Планом противодействия коррупции в Омскстате, утвержденным приказом Омскстата от 29.04.2016 № 57/57-П на 2016 – 2017 годы (далее – План противодействия коррупции).</w:t>
      </w:r>
    </w:p>
    <w:p w:rsidR="009D5AF6" w:rsidRPr="009D5AF6" w:rsidRDefault="009D5AF6" w:rsidP="009D5AF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AF6">
        <w:rPr>
          <w:rFonts w:ascii="Times New Roman" w:hAnsi="Times New Roman" w:cs="Times New Roman"/>
          <w:sz w:val="28"/>
          <w:szCs w:val="28"/>
        </w:rPr>
        <w:t xml:space="preserve">В рамках деятельности, направленной на предупреждение коррупционных проявлений и разрешения конфликтов интересов, обеспечивалось функционирование Комиссии по соблюдению требований к служебному поведению федеральных государственных гражданских служащих Омскстата и урегулированию конфликта интересов (далее - Комиссия). </w:t>
      </w:r>
    </w:p>
    <w:p w:rsidR="009D5AF6" w:rsidRPr="009D5AF6" w:rsidRDefault="009D5AF6" w:rsidP="009D5AF6">
      <w:pPr>
        <w:ind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 xml:space="preserve">В 2017 году проведено 9 заседаний по вопросам: </w:t>
      </w:r>
    </w:p>
    <w:p w:rsidR="009D5AF6" w:rsidRPr="009D5AF6" w:rsidRDefault="009D5AF6" w:rsidP="009D5AF6">
      <w:pPr>
        <w:ind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 xml:space="preserve">- рассмотрения сообщений работодателей о заключении трудовых договоров с бывшими федеральными государственными гражданскими служащими Омскстата; </w:t>
      </w:r>
    </w:p>
    <w:p w:rsidR="009D5AF6" w:rsidRPr="009D5AF6" w:rsidRDefault="009D5AF6" w:rsidP="009D5AF6">
      <w:pPr>
        <w:ind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>- актуализации и внесении изменений, дополнений в реестр должностей федеральной государственной гражданской службы в Территориальном органе Федеральной службы государственной статистики по Омской области, включенных в перечень должностей федеральной государственной гражданской службы в Федеральной службе государственной статистики,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 же сведения о доходах, об имуществе и обязательствах имущественного характера своих супруги (супруга) и несовершеннолетних детей (далее – Реестр);</w:t>
      </w:r>
    </w:p>
    <w:p w:rsidR="009D5AF6" w:rsidRPr="009D5AF6" w:rsidRDefault="009D5AF6" w:rsidP="009D5AF6">
      <w:pPr>
        <w:ind w:firstLine="709"/>
        <w:jc w:val="both"/>
        <w:rPr>
          <w:color w:val="000000"/>
          <w:sz w:val="28"/>
          <w:szCs w:val="28"/>
        </w:rPr>
      </w:pPr>
      <w:r w:rsidRPr="009D5AF6">
        <w:rPr>
          <w:sz w:val="28"/>
          <w:szCs w:val="28"/>
        </w:rPr>
        <w:t xml:space="preserve">- рассмотрения информации </w:t>
      </w:r>
      <w:r w:rsidRPr="009D5AF6">
        <w:rPr>
          <w:color w:val="000000"/>
          <w:sz w:val="28"/>
          <w:szCs w:val="28"/>
        </w:rPr>
        <w:t>о случаях близкого родства и свойства федеральных государственных гражданских служащих Омскстата;</w:t>
      </w:r>
    </w:p>
    <w:p w:rsidR="009D5AF6" w:rsidRPr="009D5AF6" w:rsidRDefault="009D5AF6" w:rsidP="009D5AF6">
      <w:pPr>
        <w:ind w:firstLine="709"/>
        <w:jc w:val="both"/>
        <w:rPr>
          <w:color w:val="000000"/>
          <w:sz w:val="28"/>
          <w:szCs w:val="28"/>
        </w:rPr>
      </w:pPr>
      <w:r w:rsidRPr="009D5AF6">
        <w:rPr>
          <w:color w:val="000000"/>
          <w:sz w:val="28"/>
          <w:szCs w:val="28"/>
        </w:rPr>
        <w:t>- участия государственного гражданского служащего Омскстата в деятельности некоммерческой организации;</w:t>
      </w:r>
    </w:p>
    <w:p w:rsidR="009D5AF6" w:rsidRPr="009D5AF6" w:rsidRDefault="009D5AF6" w:rsidP="009D5AF6">
      <w:pPr>
        <w:ind w:firstLine="709"/>
        <w:jc w:val="both"/>
        <w:rPr>
          <w:color w:val="000000"/>
          <w:sz w:val="28"/>
          <w:szCs w:val="28"/>
        </w:rPr>
      </w:pPr>
      <w:r w:rsidRPr="009D5AF6">
        <w:rPr>
          <w:color w:val="000000"/>
          <w:sz w:val="28"/>
          <w:szCs w:val="28"/>
        </w:rPr>
        <w:t>- актуализации перечня коррупционно-опасных функций.</w:t>
      </w:r>
    </w:p>
    <w:p w:rsidR="009D5AF6" w:rsidRPr="009D5AF6" w:rsidRDefault="009D5AF6" w:rsidP="009D5AF6">
      <w:pPr>
        <w:suppressAutoHyphens/>
        <w:ind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>В рамках осуществления контроля за соблюдением гражданскими служащими, замещающими должности федеральной государственной гражданской службы и гражданами, претендующими на замещение таких должностей, ограничений, запретов и обязанностей, предусмотренных Федеральным законом от 27.07.2004 № 79-ФЗ «О государственной гражданской службе Российской Федерации» (далее – Закон о госслужбе), в целях противодействия коррупции осуществлялись следующие мероприятия:</w:t>
      </w:r>
    </w:p>
    <w:p w:rsidR="009D5AF6" w:rsidRPr="009D5AF6" w:rsidRDefault="009D5AF6" w:rsidP="009D5AF6">
      <w:pPr>
        <w:pStyle w:val="ad"/>
        <w:ind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 xml:space="preserve">- Омскстатом в полном объеме проводилась проверка достоверности сведений об отсутствии (наличии) судимости, представленных гражданами при </w:t>
      </w:r>
      <w:r w:rsidRPr="009D5AF6">
        <w:rPr>
          <w:sz w:val="28"/>
          <w:szCs w:val="28"/>
        </w:rPr>
        <w:lastRenderedPageBreak/>
        <w:t>поступлении на гражданскую службу. За 2017 год направлено 9 запросов в УМВД России по Омской области в отношении 27 гражданских служащих Омскстата и, в соответствии с Положением о кадровом резерве, утвержденным Указом Президента Российской Федерации от 01.03.2017 № 96 (далее – Положение о резерве), в отношении 1 гражданина Российской Федерации, участвовавшего в конкурсе по формированию кадрового резерва. По результатам представленных сведений, в отношении проверяемых лиц уголовного преследования либо прекращения уголовного преследования не выявлено, судимость отсутствует;</w:t>
      </w:r>
    </w:p>
    <w:p w:rsidR="009D5AF6" w:rsidRPr="009D5AF6" w:rsidRDefault="009D5AF6" w:rsidP="009D5AF6">
      <w:pPr>
        <w:pStyle w:val="ad"/>
        <w:ind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>- в соответствии с пунктом 28 Положения о резерве на основании запроса Омскстата проверочные мероприятия о наличии дисциплинарного взыскания проводились в отношении гражданского служащего иного федерального государственного органа. По результатам проверки дисциплинарные взыскания к гражданскому служащему не применялись. Гражданский служащий был допущен к участию в конкурсе по формированию кадрового резерва Омскстата;</w:t>
      </w:r>
    </w:p>
    <w:p w:rsidR="009D5AF6" w:rsidRPr="009D5AF6" w:rsidRDefault="009D5AF6" w:rsidP="009D5AF6">
      <w:pPr>
        <w:ind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 xml:space="preserve">- в целях проверки соблюдения гражданскими служащими Омскстата </w:t>
      </w:r>
      <w:proofErr w:type="gramStart"/>
      <w:r w:rsidRPr="009D5AF6">
        <w:rPr>
          <w:sz w:val="28"/>
          <w:szCs w:val="28"/>
        </w:rPr>
        <w:t>ограничений, предусмотренных подпунктами 6 и 7 пункта 1 статьи 16 Закона о</w:t>
      </w:r>
      <w:r w:rsidR="00A8750B">
        <w:rPr>
          <w:sz w:val="28"/>
          <w:szCs w:val="28"/>
        </w:rPr>
        <w:t> </w:t>
      </w:r>
      <w:proofErr w:type="spellStart"/>
      <w:r w:rsidRPr="009D5AF6">
        <w:rPr>
          <w:sz w:val="28"/>
          <w:szCs w:val="28"/>
        </w:rPr>
        <w:t>госслужбе</w:t>
      </w:r>
      <w:proofErr w:type="spellEnd"/>
      <w:r w:rsidRPr="009D5AF6">
        <w:rPr>
          <w:sz w:val="28"/>
          <w:szCs w:val="28"/>
        </w:rPr>
        <w:t xml:space="preserve"> собраны</w:t>
      </w:r>
      <w:proofErr w:type="gramEnd"/>
      <w:r w:rsidRPr="009D5AF6">
        <w:rPr>
          <w:sz w:val="28"/>
          <w:szCs w:val="28"/>
        </w:rPr>
        <w:t xml:space="preserve"> сведения о гражданстве 15 гражданских служащих Омскстата. В ходе проверки не выявлено гражданских служащих, прибывших на территорию Российской Федерации после 06.02.1992, ограничения, предусмотренные Законом о госслужбе, гражданскими служащими соблюдены;</w:t>
      </w:r>
    </w:p>
    <w:p w:rsidR="009D5AF6" w:rsidRPr="009D5AF6" w:rsidRDefault="009D5AF6" w:rsidP="009D5AF6">
      <w:pPr>
        <w:ind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>- в целях подтверждения достоверности и полноты сведений, представляемых гражданскими служащими при поступлении на гражданскую службу в Омскстат, а также гражданами Российской Федерации, изъявившими желание участвовать в конкурсе на включение в кадровый резерв для замещения должности государственной гражданской службы, направлено 15 запросов и получено 15 ответов из высших учебных заведений о подтверждении выдачи дипломов;</w:t>
      </w:r>
    </w:p>
    <w:p w:rsidR="009D5AF6" w:rsidRPr="009D5AF6" w:rsidRDefault="009D5AF6" w:rsidP="009D5AF6">
      <w:pPr>
        <w:ind w:firstLine="709"/>
        <w:jc w:val="both"/>
        <w:rPr>
          <w:rFonts w:eastAsia="Arial Unicode MS"/>
          <w:sz w:val="28"/>
          <w:szCs w:val="28"/>
        </w:rPr>
      </w:pPr>
      <w:r w:rsidRPr="009D5AF6">
        <w:rPr>
          <w:rFonts w:eastAsia="Arial Unicode MS"/>
          <w:sz w:val="28"/>
          <w:szCs w:val="28"/>
        </w:rPr>
        <w:t>- посредством проведения мониторинга достоверности и полноты сведений о доходах, об имуществе и обязательствах имущественного характера федеральных государственных гражданских служащих, иных источников информации осуществлялся контроль исполнения гражданскими служащими обязанности по уведомлению представителя нанимателя о намерении выполнять иную оплачиваемую работу и запрета на занятие предпринимательской деятельностью;</w:t>
      </w:r>
    </w:p>
    <w:p w:rsidR="009D5AF6" w:rsidRPr="009D5AF6" w:rsidRDefault="009D5AF6" w:rsidP="009D5AF6">
      <w:pPr>
        <w:ind w:firstLine="709"/>
        <w:jc w:val="both"/>
        <w:rPr>
          <w:rFonts w:eastAsia="Arial Unicode MS"/>
          <w:sz w:val="28"/>
          <w:szCs w:val="28"/>
        </w:rPr>
      </w:pPr>
      <w:r w:rsidRPr="009D5AF6">
        <w:rPr>
          <w:rFonts w:eastAsia="Arial Unicode MS"/>
          <w:sz w:val="28"/>
          <w:szCs w:val="28"/>
        </w:rPr>
        <w:t>- с использованием онлайн-сервиса Федеральной службы судебных приставов «Банк данных исполнительных производств» проведен анализ наличия у гражданских служащих Омскстата, включенных в Реестр, задолженности равной или превышающей 500 000 рублей, для последующего мониторинга отображения финансовой задолженности в Справках о доходах, расходах, об имуществе и обязательствах имущественного характера.</w:t>
      </w:r>
    </w:p>
    <w:p w:rsidR="009D5AF6" w:rsidRPr="009D5AF6" w:rsidRDefault="009D5AF6" w:rsidP="009D5A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5AF6">
        <w:rPr>
          <w:sz w:val="28"/>
          <w:szCs w:val="28"/>
        </w:rPr>
        <w:t xml:space="preserve">В целях обеспечения безусловного исполнения требований к размещению и наполнению подразделов, посвященных вопросам противодействия коррупции, официальных сайтов федеральных государственных органов, утвержденных приказом Минтруда России от 07.10.2013 № 530н, а также поддержания в </w:t>
      </w:r>
      <w:r w:rsidRPr="009D5AF6">
        <w:rPr>
          <w:sz w:val="28"/>
          <w:szCs w:val="28"/>
        </w:rPr>
        <w:lastRenderedPageBreak/>
        <w:t>актуальном состоянии информации, размещаемой на сайте Омскстата в информационно-телекоммуникационной сети «Интернет», в течение 2017 года в разделе «Антикоррупционная деятельность» сайта внесены следующие изменения:</w:t>
      </w:r>
    </w:p>
    <w:p w:rsidR="009D5AF6" w:rsidRPr="009D5AF6" w:rsidRDefault="009D5AF6" w:rsidP="009D5AF6">
      <w:pPr>
        <w:pStyle w:val="a8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D5AF6">
        <w:rPr>
          <w:rFonts w:ascii="Times New Roman" w:hAnsi="Times New Roman" w:cs="Times New Roman"/>
          <w:sz w:val="28"/>
          <w:szCs w:val="28"/>
        </w:rPr>
        <w:t>обновлен перечень коррупционно-опасных функций Омскстата;</w:t>
      </w:r>
    </w:p>
    <w:p w:rsidR="009D5AF6" w:rsidRPr="009D5AF6" w:rsidRDefault="009D5AF6" w:rsidP="009D5AF6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 xml:space="preserve">обновлены формы и примеры заполнения справок на федерального государственного гражданского служащего, его супруги (супруги), его несовершеннолетнего ребенка; гражданина, претендующего на замещение должности федеральной государственной гражданской службы, его супруга (супруги), его несовершеннолетнего ребенка; </w:t>
      </w:r>
    </w:p>
    <w:p w:rsidR="009D5AF6" w:rsidRPr="009D5AF6" w:rsidRDefault="009D5AF6" w:rsidP="009D5AF6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>размещена гиперссылка на переход к официальному сайту госслужбы для скачивания специального программного обеспечения «Справки БК»;</w:t>
      </w:r>
    </w:p>
    <w:p w:rsidR="009D5AF6" w:rsidRPr="009D5AF6" w:rsidRDefault="009D5AF6" w:rsidP="009D5AF6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 xml:space="preserve">в установленный законодательством срок размещены сведения о доходах, расходах, об имуществе и обязательствах имущественного характера государственных гражданских служащих Омскстата; </w:t>
      </w:r>
    </w:p>
    <w:p w:rsidR="009D5AF6" w:rsidRPr="009D5AF6" w:rsidRDefault="009D5AF6" w:rsidP="009D5AF6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>своевременно размещалась информация о планируемых и проведенных заседаниях Комиссии по соблюдению требований к служебному поведению федеральных государственных гражданских служащих Омскстата и урегулированию конфликта интересов, а также информация об изменениях, происходящих в ее составе;</w:t>
      </w:r>
    </w:p>
    <w:p w:rsidR="009D5AF6" w:rsidRPr="009D5AF6" w:rsidRDefault="009D5AF6" w:rsidP="009D5AF6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>размещалась информация о проводимом в декабре 2017 г. онлайн-опросе граждан, по окончании его проведения – итоги опроса.</w:t>
      </w:r>
    </w:p>
    <w:p w:rsidR="009D5AF6" w:rsidRPr="009D5AF6" w:rsidRDefault="009D5AF6" w:rsidP="009D5AF6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>обновлялась информация в локальных актах Омскстата</w:t>
      </w:r>
    </w:p>
    <w:p w:rsidR="009D5AF6" w:rsidRPr="009D5AF6" w:rsidRDefault="009D5AF6" w:rsidP="009D5AF6">
      <w:pPr>
        <w:tabs>
          <w:tab w:val="left" w:pos="3686"/>
        </w:tabs>
        <w:ind w:firstLine="652"/>
        <w:jc w:val="both"/>
        <w:rPr>
          <w:sz w:val="28"/>
          <w:szCs w:val="28"/>
        </w:rPr>
      </w:pPr>
      <w:r w:rsidRPr="009D5AF6">
        <w:rPr>
          <w:spacing w:val="-4"/>
          <w:sz w:val="28"/>
          <w:szCs w:val="28"/>
        </w:rPr>
        <w:t xml:space="preserve">В целях </w:t>
      </w:r>
      <w:r w:rsidRPr="009D5AF6">
        <w:rPr>
          <w:sz w:val="28"/>
          <w:szCs w:val="28"/>
        </w:rPr>
        <w:t>обеспечения возможности оперативного представления гражданами и организациями информации о фактах проявления коррупции в Омскстате или нарушениях федеральными государственными гражданскими служащими Омскстата требований к служебному поведению организовано следующее:</w:t>
      </w:r>
    </w:p>
    <w:p w:rsidR="009D5AF6" w:rsidRPr="009D5AF6" w:rsidRDefault="009D5AF6" w:rsidP="009D5AF6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>действует «телефон доверия» с возможностью приема сообщений в автоматическом режиме и круглосуточным функционированием;</w:t>
      </w:r>
    </w:p>
    <w:p w:rsidR="009D5AF6" w:rsidRPr="009D5AF6" w:rsidRDefault="009D5AF6" w:rsidP="009D5AF6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>всегда готов к оперативной передачи информации с использованием компьютерных технологий в режиме «</w:t>
      </w:r>
      <w:proofErr w:type="spellStart"/>
      <w:r w:rsidRPr="009D5AF6">
        <w:rPr>
          <w:sz w:val="28"/>
          <w:szCs w:val="28"/>
        </w:rPr>
        <w:t>он-лайн</w:t>
      </w:r>
      <w:proofErr w:type="spellEnd"/>
      <w:r w:rsidRPr="009D5AF6">
        <w:rPr>
          <w:sz w:val="28"/>
          <w:szCs w:val="28"/>
        </w:rPr>
        <w:t>» сервис «Обратная связь» в разделе «Антикоррупционная деятельность» на сайте Омскстата в информационно-телекоммуникационной сети «Интернет»;</w:t>
      </w:r>
    </w:p>
    <w:p w:rsidR="009D5AF6" w:rsidRPr="009D5AF6" w:rsidRDefault="009D5AF6" w:rsidP="009D5AF6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>в холле 1 этажа здания Омскстата размещен «ящик для приема письменных обращений» для обращения заинтересованных лиц по вопросам коррупционной направленности;</w:t>
      </w:r>
    </w:p>
    <w:p w:rsidR="009D5AF6" w:rsidRPr="009D5AF6" w:rsidRDefault="009D5AF6" w:rsidP="009D5AF6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 xml:space="preserve">организован и обеспечивается постоянный контроль за поступлением обращений на электронный почтовый ящик лица, ответственного за </w:t>
      </w:r>
      <w:proofErr w:type="spellStart"/>
      <w:r w:rsidRPr="009D5AF6">
        <w:rPr>
          <w:sz w:val="28"/>
          <w:szCs w:val="28"/>
        </w:rPr>
        <w:t>антикоррупционную</w:t>
      </w:r>
      <w:proofErr w:type="spellEnd"/>
      <w:r w:rsidRPr="009D5AF6">
        <w:rPr>
          <w:sz w:val="28"/>
          <w:szCs w:val="28"/>
        </w:rPr>
        <w:t xml:space="preserve"> работу в Омскстате – p55_AbakumovaOA@gks.ru.</w:t>
      </w:r>
    </w:p>
    <w:p w:rsidR="009D5AF6" w:rsidRPr="009D5AF6" w:rsidRDefault="009D5AF6" w:rsidP="009D5AF6">
      <w:pPr>
        <w:tabs>
          <w:tab w:val="left" w:pos="9355"/>
        </w:tabs>
        <w:ind w:firstLine="709"/>
        <w:jc w:val="both"/>
        <w:rPr>
          <w:rFonts w:eastAsia="Arial Unicode MS"/>
          <w:sz w:val="28"/>
          <w:szCs w:val="28"/>
        </w:rPr>
      </w:pPr>
      <w:r w:rsidRPr="009D5AF6">
        <w:rPr>
          <w:rFonts w:eastAsia="Arial Unicode MS"/>
          <w:sz w:val="28"/>
          <w:szCs w:val="28"/>
        </w:rPr>
        <w:t>За отчетный период обращений, электронных сообщений, звонков граждан и организаций по фактам проявления коррупции в Омскстате не поступало.</w:t>
      </w:r>
    </w:p>
    <w:p w:rsidR="009D5AF6" w:rsidRPr="009D5AF6" w:rsidRDefault="009D5AF6" w:rsidP="009D5AF6">
      <w:pPr>
        <w:ind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 xml:space="preserve">Лицом, ответственным за </w:t>
      </w:r>
      <w:proofErr w:type="spellStart"/>
      <w:r w:rsidRPr="009D5AF6">
        <w:rPr>
          <w:sz w:val="28"/>
          <w:szCs w:val="28"/>
        </w:rPr>
        <w:t>антикоррупционную</w:t>
      </w:r>
      <w:proofErr w:type="spellEnd"/>
      <w:r w:rsidRPr="009D5AF6">
        <w:rPr>
          <w:sz w:val="28"/>
          <w:szCs w:val="28"/>
        </w:rPr>
        <w:t xml:space="preserve"> работу в Омскстате, в 2017 году регулярно проводилась разъяснительная работа с </w:t>
      </w:r>
      <w:r w:rsidRPr="009D5AF6">
        <w:rPr>
          <w:rStyle w:val="FontStyle21"/>
          <w:rFonts w:eastAsia="Arial Unicode MS"/>
          <w:sz w:val="28"/>
          <w:szCs w:val="28"/>
        </w:rPr>
        <w:t xml:space="preserve">федеральными </w:t>
      </w:r>
      <w:r w:rsidRPr="009D5AF6">
        <w:rPr>
          <w:rStyle w:val="FontStyle21"/>
          <w:rFonts w:eastAsia="Arial Unicode MS"/>
          <w:sz w:val="28"/>
          <w:szCs w:val="28"/>
        </w:rPr>
        <w:lastRenderedPageBreak/>
        <w:t>государственными гражданскими служащими по вопросам предупреждения коррупционных проявлений, урегулирования конфликта интересов, включающая</w:t>
      </w:r>
      <w:r w:rsidRPr="009D5AF6">
        <w:rPr>
          <w:sz w:val="28"/>
          <w:szCs w:val="28"/>
        </w:rPr>
        <w:t>:</w:t>
      </w:r>
    </w:p>
    <w:p w:rsidR="009D5AF6" w:rsidRPr="009D5AF6" w:rsidRDefault="009D5AF6" w:rsidP="009D5AF6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>проведение лекции с применением мультимедийных программ по новеллам антикоррупционного законодательства, в ходе которой рассмотрены вопросы представления сведений о размещении информации в информационно-телекоммуникационной сети «Интернет», представления сведений о доходах, расходах, об имуществе и обязательствах имущественного характера с использованием, в соответствии с методическими рекомендациями Минтруда России о представлении сведений о доходах, расходах, об имуществе и обязательствах имущественного характера за 2016 отчетный год, специального программного обеспечения «Справки БК»;</w:t>
      </w:r>
    </w:p>
    <w:p w:rsidR="009D5AF6" w:rsidRPr="009D5AF6" w:rsidRDefault="009D5AF6" w:rsidP="009D5AF6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>проведение индивидуальных консультаций в период заполнения федеральными государственными гражданскими служащими справок о доходах, об имуществе и обязательствах имущественного характера, а также справок о доходах, об имуществе и обязательствах имущественного характера на своего супруга (супругу) и несовершеннолетних детей;</w:t>
      </w:r>
    </w:p>
    <w:p w:rsidR="009D5AF6" w:rsidRPr="009D5AF6" w:rsidRDefault="009D5AF6" w:rsidP="009D5AF6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>проведение вводных лекций об основах антикоррупционного законодательства и законодательства о гражданской службе для граждан, впервые поступивших на государственную гражданскую службу в Омскстат, по окончании которых проводилось обязательное тестирование на закрепление лекционного материала. В 2017 году проведены 2 лекции для 14 гражданских служащих;</w:t>
      </w:r>
    </w:p>
    <w:p w:rsidR="009D5AF6" w:rsidRPr="009D5AF6" w:rsidRDefault="009D5AF6" w:rsidP="009D5AF6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>разработку, с учетом действующего законодательства, Методических рекомендаций по поведению государственных гражданских служащих при возникновении ситуаций коррупционной направленности;</w:t>
      </w:r>
    </w:p>
    <w:p w:rsidR="009D5AF6" w:rsidRPr="009D5AF6" w:rsidRDefault="009D5AF6" w:rsidP="009D5AF6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>оформление и размещение в общедоступном месте постоянно обновляемого стенда «Государственная служба и коррупция – несовместимы». На стенде размещались изменения в законодательстве, брошюры по запретам о дарении подарков, итоги антикоррупционной работы в структурных подразделениях Омскстата. В актуализации стенда участвовали и 12 отраслевых отделов Омскстата в соответствии с графиком, утвержденным на 2017 год;</w:t>
      </w:r>
    </w:p>
    <w:p w:rsidR="009D5AF6" w:rsidRPr="009D5AF6" w:rsidRDefault="009D5AF6" w:rsidP="009D5AF6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>ознакомление граждан, впервые поступивших на государственную гражданскую службу, под роспись с действующим законодательством в области противодействия коррупции и основополагающими документами, регламентирующими прохождение государственной гражданской службы;</w:t>
      </w:r>
    </w:p>
    <w:p w:rsidR="009D5AF6" w:rsidRPr="009D5AF6" w:rsidRDefault="009D5AF6" w:rsidP="009D5AF6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>ознакомление государственных гражданских служащих под роспись с изменениями, которые вносились в законодательство в области противодействия коррупции и государственной гражданской службы. В предпраздничные периоды особое внимание уделялось необходимости соблюдения запрета на получение вознаграждений, подарков от физических и юридических лиц в связи с исполнением должностных обязанностей.</w:t>
      </w:r>
    </w:p>
    <w:p w:rsidR="009D5AF6" w:rsidRPr="009D5AF6" w:rsidRDefault="009D5AF6" w:rsidP="009D5AF6">
      <w:pPr>
        <w:tabs>
          <w:tab w:val="left" w:pos="6663"/>
        </w:tabs>
        <w:ind w:firstLine="709"/>
        <w:jc w:val="both"/>
        <w:rPr>
          <w:sz w:val="28"/>
          <w:szCs w:val="28"/>
        </w:rPr>
      </w:pPr>
      <w:r w:rsidRPr="009D5AF6">
        <w:rPr>
          <w:sz w:val="28"/>
          <w:szCs w:val="28"/>
        </w:rPr>
        <w:t xml:space="preserve">Впервые в 2017 году представление сведений о доходах, расходах, об имуществе и обязательствах имущественного характера всеми государственными служащими Омскстата, включенными в Реестр, осуществлялось с использованием специального программного обеспечения «Справки БК». Сведения представлены </w:t>
      </w:r>
      <w:r w:rsidRPr="009D5AF6">
        <w:rPr>
          <w:sz w:val="28"/>
          <w:szCs w:val="28"/>
        </w:rPr>
        <w:lastRenderedPageBreak/>
        <w:t xml:space="preserve">и размещены на сайте Омскстата в информационно-телекоммуникационной сети «Интернет» своевременно. </w:t>
      </w:r>
    </w:p>
    <w:p w:rsidR="009D5AF6" w:rsidRPr="009D5AF6" w:rsidRDefault="009D5AF6" w:rsidP="009D5AF6">
      <w:pPr>
        <w:pStyle w:val="a3"/>
        <w:ind w:firstLine="708"/>
        <w:jc w:val="both"/>
        <w:rPr>
          <w:b w:val="0"/>
          <w:szCs w:val="28"/>
        </w:rPr>
      </w:pPr>
      <w:r w:rsidRPr="009D5AF6">
        <w:rPr>
          <w:b w:val="0"/>
          <w:szCs w:val="28"/>
        </w:rPr>
        <w:t>Все мероприятия по профилактике коррупционных нарушений в Омскстате, запланированные в Плане противодействия коррупции, выполнены в полном объеме. В период с мая по декабрь 2017 г. на сайте Омскстата в информационно-телекоммуникационной сети «Интернет» проводился онлайн-опрос граждан по оценке работы, проводимой Омскстатом в 2017 году по противодействию коррупции. По итогам онлайн опроса 77,95% респондентов оценили уровень противодействия коррупции в Омскстате как «Высокий».</w:t>
      </w:r>
    </w:p>
    <w:p w:rsidR="009D5AF6" w:rsidRPr="009D5AF6" w:rsidRDefault="009D5AF6" w:rsidP="00A8750B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sectPr w:rsidR="009D5AF6" w:rsidRPr="009D5AF6" w:rsidSect="0027705E">
      <w:headerReference w:type="default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3D" w:rsidRDefault="007B3E3D" w:rsidP="00654023">
      <w:r>
        <w:separator/>
      </w:r>
    </w:p>
  </w:endnote>
  <w:endnote w:type="continuationSeparator" w:id="0">
    <w:p w:rsidR="007B3E3D" w:rsidRDefault="007B3E3D" w:rsidP="00654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03" w:rsidRPr="00654023" w:rsidRDefault="00504E03" w:rsidP="00654023">
    <w:pPr>
      <w:pStyle w:val="ab"/>
    </w:pPr>
    <w:r w:rsidRPr="0065402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3D" w:rsidRDefault="007B3E3D" w:rsidP="00654023">
      <w:r>
        <w:separator/>
      </w:r>
    </w:p>
  </w:footnote>
  <w:footnote w:type="continuationSeparator" w:id="0">
    <w:p w:rsidR="007B3E3D" w:rsidRDefault="007B3E3D" w:rsidP="00654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35" w:rsidRDefault="0014393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63E95"/>
    <w:multiLevelType w:val="multilevel"/>
    <w:tmpl w:val="363857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4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10A238B2"/>
    <w:multiLevelType w:val="hybridMultilevel"/>
    <w:tmpl w:val="027CCA2C"/>
    <w:lvl w:ilvl="0" w:tplc="24120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F82390"/>
    <w:multiLevelType w:val="multilevel"/>
    <w:tmpl w:val="35902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rFonts w:hint="default"/>
      </w:rPr>
    </w:lvl>
  </w:abstractNum>
  <w:abstractNum w:abstractNumId="7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4721B3F"/>
    <w:multiLevelType w:val="hybridMultilevel"/>
    <w:tmpl w:val="097C5726"/>
    <w:lvl w:ilvl="0" w:tplc="F78675DC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6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6A50E14"/>
    <w:multiLevelType w:val="hybridMultilevel"/>
    <w:tmpl w:val="88B88F70"/>
    <w:lvl w:ilvl="0" w:tplc="CC7A1046">
      <w:start w:val="1"/>
      <w:numFmt w:val="decimal"/>
      <w:lvlText w:val="%1."/>
      <w:lvlJc w:val="left"/>
      <w:pPr>
        <w:ind w:left="1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8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D134D"/>
    <w:multiLevelType w:val="hybridMultilevel"/>
    <w:tmpl w:val="B44659CA"/>
    <w:lvl w:ilvl="0" w:tplc="ECE25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5046BD"/>
    <w:multiLevelType w:val="hybridMultilevel"/>
    <w:tmpl w:val="04381A0E"/>
    <w:lvl w:ilvl="0" w:tplc="292254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2D11B37"/>
    <w:multiLevelType w:val="hybridMultilevel"/>
    <w:tmpl w:val="94A88AEE"/>
    <w:lvl w:ilvl="0" w:tplc="3328F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F552F03"/>
    <w:multiLevelType w:val="multilevel"/>
    <w:tmpl w:val="7EF8525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27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6C80720"/>
    <w:multiLevelType w:val="hybridMultilevel"/>
    <w:tmpl w:val="2CDEB7C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B01A79"/>
    <w:multiLevelType w:val="hybridMultilevel"/>
    <w:tmpl w:val="AFDC3878"/>
    <w:lvl w:ilvl="0" w:tplc="4F6418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73955D9"/>
    <w:multiLevelType w:val="hybridMultilevel"/>
    <w:tmpl w:val="87BE02C0"/>
    <w:lvl w:ilvl="0" w:tplc="ECE256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8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C6D2CA1"/>
    <w:multiLevelType w:val="hybridMultilevel"/>
    <w:tmpl w:val="AE86D9C6"/>
    <w:lvl w:ilvl="0" w:tplc="ECE2561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31"/>
  </w:num>
  <w:num w:numId="5">
    <w:abstractNumId w:val="38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32"/>
  </w:num>
  <w:num w:numId="11">
    <w:abstractNumId w:val="14"/>
  </w:num>
  <w:num w:numId="12">
    <w:abstractNumId w:val="41"/>
  </w:num>
  <w:num w:numId="13">
    <w:abstractNumId w:val="4"/>
  </w:num>
  <w:num w:numId="14">
    <w:abstractNumId w:val="20"/>
  </w:num>
  <w:num w:numId="15">
    <w:abstractNumId w:val="30"/>
  </w:num>
  <w:num w:numId="16">
    <w:abstractNumId w:val="11"/>
  </w:num>
  <w:num w:numId="17">
    <w:abstractNumId w:val="12"/>
  </w:num>
  <w:num w:numId="18">
    <w:abstractNumId w:val="40"/>
  </w:num>
  <w:num w:numId="19">
    <w:abstractNumId w:val="33"/>
  </w:num>
  <w:num w:numId="20">
    <w:abstractNumId w:val="39"/>
  </w:num>
  <w:num w:numId="21">
    <w:abstractNumId w:val="27"/>
  </w:num>
  <w:num w:numId="22">
    <w:abstractNumId w:val="18"/>
  </w:num>
  <w:num w:numId="23">
    <w:abstractNumId w:val="19"/>
  </w:num>
  <w:num w:numId="24">
    <w:abstractNumId w:val="7"/>
  </w:num>
  <w:num w:numId="25">
    <w:abstractNumId w:val="25"/>
  </w:num>
  <w:num w:numId="26">
    <w:abstractNumId w:val="37"/>
  </w:num>
  <w:num w:numId="27">
    <w:abstractNumId w:val="28"/>
  </w:num>
  <w:num w:numId="28">
    <w:abstractNumId w:val="13"/>
  </w:num>
  <w:num w:numId="29">
    <w:abstractNumId w:val="15"/>
  </w:num>
  <w:num w:numId="30">
    <w:abstractNumId w:val="35"/>
  </w:num>
  <w:num w:numId="31">
    <w:abstractNumId w:val="8"/>
  </w:num>
  <w:num w:numId="32">
    <w:abstractNumId w:val="21"/>
  </w:num>
  <w:num w:numId="33">
    <w:abstractNumId w:val="29"/>
  </w:num>
  <w:num w:numId="34">
    <w:abstractNumId w:val="42"/>
  </w:num>
  <w:num w:numId="35">
    <w:abstractNumId w:val="36"/>
  </w:num>
  <w:num w:numId="36">
    <w:abstractNumId w:val="6"/>
  </w:num>
  <w:num w:numId="37">
    <w:abstractNumId w:val="3"/>
  </w:num>
  <w:num w:numId="38">
    <w:abstractNumId w:val="26"/>
  </w:num>
  <w:num w:numId="39">
    <w:abstractNumId w:val="23"/>
  </w:num>
  <w:num w:numId="40">
    <w:abstractNumId w:val="17"/>
  </w:num>
  <w:num w:numId="41">
    <w:abstractNumId w:val="34"/>
  </w:num>
  <w:num w:numId="42">
    <w:abstractNumId w:val="22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CF"/>
    <w:rsid w:val="0000110D"/>
    <w:rsid w:val="00007FE8"/>
    <w:rsid w:val="00011011"/>
    <w:rsid w:val="0003221E"/>
    <w:rsid w:val="0003797B"/>
    <w:rsid w:val="00045153"/>
    <w:rsid w:val="00056B4E"/>
    <w:rsid w:val="00057AB6"/>
    <w:rsid w:val="00070DD1"/>
    <w:rsid w:val="000776EB"/>
    <w:rsid w:val="000A56C4"/>
    <w:rsid w:val="000A77A9"/>
    <w:rsid w:val="000B3D52"/>
    <w:rsid w:val="000B4363"/>
    <w:rsid w:val="000D0E80"/>
    <w:rsid w:val="000D2661"/>
    <w:rsid w:val="00101D12"/>
    <w:rsid w:val="00110CA5"/>
    <w:rsid w:val="0013184C"/>
    <w:rsid w:val="00143935"/>
    <w:rsid w:val="0014767F"/>
    <w:rsid w:val="001774FE"/>
    <w:rsid w:val="00184EEE"/>
    <w:rsid w:val="00192A26"/>
    <w:rsid w:val="001A0D4F"/>
    <w:rsid w:val="001A1363"/>
    <w:rsid w:val="001C37EF"/>
    <w:rsid w:val="001F1762"/>
    <w:rsid w:val="001F6D04"/>
    <w:rsid w:val="001F731B"/>
    <w:rsid w:val="00200A86"/>
    <w:rsid w:val="002127F5"/>
    <w:rsid w:val="002132ED"/>
    <w:rsid w:val="002153BA"/>
    <w:rsid w:val="00232501"/>
    <w:rsid w:val="0023426B"/>
    <w:rsid w:val="0025406D"/>
    <w:rsid w:val="002658CA"/>
    <w:rsid w:val="00274AC2"/>
    <w:rsid w:val="0027705E"/>
    <w:rsid w:val="00277649"/>
    <w:rsid w:val="00292898"/>
    <w:rsid w:val="002B5E58"/>
    <w:rsid w:val="00315FCD"/>
    <w:rsid w:val="00322F26"/>
    <w:rsid w:val="00323047"/>
    <w:rsid w:val="00323993"/>
    <w:rsid w:val="003300C3"/>
    <w:rsid w:val="00331180"/>
    <w:rsid w:val="00342C57"/>
    <w:rsid w:val="00365ECB"/>
    <w:rsid w:val="00382659"/>
    <w:rsid w:val="003C0725"/>
    <w:rsid w:val="003C0795"/>
    <w:rsid w:val="003E55F3"/>
    <w:rsid w:val="003F452D"/>
    <w:rsid w:val="003F704C"/>
    <w:rsid w:val="004038F0"/>
    <w:rsid w:val="00404FFA"/>
    <w:rsid w:val="00412052"/>
    <w:rsid w:val="00412248"/>
    <w:rsid w:val="004424BB"/>
    <w:rsid w:val="00457EC5"/>
    <w:rsid w:val="00480479"/>
    <w:rsid w:val="004810B8"/>
    <w:rsid w:val="004814E9"/>
    <w:rsid w:val="004A3777"/>
    <w:rsid w:val="004A3C50"/>
    <w:rsid w:val="004A4BC4"/>
    <w:rsid w:val="004A5F84"/>
    <w:rsid w:val="004A61FE"/>
    <w:rsid w:val="004B1E59"/>
    <w:rsid w:val="004B4224"/>
    <w:rsid w:val="004D30F3"/>
    <w:rsid w:val="004E05D3"/>
    <w:rsid w:val="004E2C37"/>
    <w:rsid w:val="004F1EA5"/>
    <w:rsid w:val="004F5138"/>
    <w:rsid w:val="00500278"/>
    <w:rsid w:val="00504E03"/>
    <w:rsid w:val="00507A68"/>
    <w:rsid w:val="005175D9"/>
    <w:rsid w:val="00547411"/>
    <w:rsid w:val="00547581"/>
    <w:rsid w:val="00551FE6"/>
    <w:rsid w:val="005558AB"/>
    <w:rsid w:val="00562941"/>
    <w:rsid w:val="00563941"/>
    <w:rsid w:val="00564FB8"/>
    <w:rsid w:val="00570B94"/>
    <w:rsid w:val="00577170"/>
    <w:rsid w:val="00591F88"/>
    <w:rsid w:val="005957D3"/>
    <w:rsid w:val="005967CF"/>
    <w:rsid w:val="005979C8"/>
    <w:rsid w:val="005B038E"/>
    <w:rsid w:val="005D445D"/>
    <w:rsid w:val="005F5B91"/>
    <w:rsid w:val="00604277"/>
    <w:rsid w:val="006047E3"/>
    <w:rsid w:val="006258B2"/>
    <w:rsid w:val="00654023"/>
    <w:rsid w:val="00657D19"/>
    <w:rsid w:val="0066269F"/>
    <w:rsid w:val="00667761"/>
    <w:rsid w:val="00677BB6"/>
    <w:rsid w:val="006910AA"/>
    <w:rsid w:val="00694EF1"/>
    <w:rsid w:val="006A634B"/>
    <w:rsid w:val="006B2DCF"/>
    <w:rsid w:val="006C1D55"/>
    <w:rsid w:val="006C71FA"/>
    <w:rsid w:val="006D4AA2"/>
    <w:rsid w:val="007119D9"/>
    <w:rsid w:val="00712467"/>
    <w:rsid w:val="00722CC2"/>
    <w:rsid w:val="00732061"/>
    <w:rsid w:val="007322F1"/>
    <w:rsid w:val="00743C23"/>
    <w:rsid w:val="0075282F"/>
    <w:rsid w:val="00763D28"/>
    <w:rsid w:val="0076417E"/>
    <w:rsid w:val="007776B6"/>
    <w:rsid w:val="00787DB4"/>
    <w:rsid w:val="007907F8"/>
    <w:rsid w:val="00793344"/>
    <w:rsid w:val="007937FD"/>
    <w:rsid w:val="007A066B"/>
    <w:rsid w:val="007A62FE"/>
    <w:rsid w:val="007B133F"/>
    <w:rsid w:val="007B3E3D"/>
    <w:rsid w:val="007C6DF2"/>
    <w:rsid w:val="007D7927"/>
    <w:rsid w:val="007E4FC7"/>
    <w:rsid w:val="007F4CD0"/>
    <w:rsid w:val="00805209"/>
    <w:rsid w:val="008168A8"/>
    <w:rsid w:val="00823516"/>
    <w:rsid w:val="0082609A"/>
    <w:rsid w:val="008264B9"/>
    <w:rsid w:val="0083364F"/>
    <w:rsid w:val="00833938"/>
    <w:rsid w:val="008554FB"/>
    <w:rsid w:val="00855C79"/>
    <w:rsid w:val="00870F9A"/>
    <w:rsid w:val="0087295B"/>
    <w:rsid w:val="008A5621"/>
    <w:rsid w:val="008B04F8"/>
    <w:rsid w:val="008B338F"/>
    <w:rsid w:val="008D2F6B"/>
    <w:rsid w:val="008D7C3B"/>
    <w:rsid w:val="008E0314"/>
    <w:rsid w:val="008F3058"/>
    <w:rsid w:val="008F600B"/>
    <w:rsid w:val="008F7E7A"/>
    <w:rsid w:val="00911639"/>
    <w:rsid w:val="00937E21"/>
    <w:rsid w:val="0094486E"/>
    <w:rsid w:val="00946482"/>
    <w:rsid w:val="00957B43"/>
    <w:rsid w:val="0096478E"/>
    <w:rsid w:val="00970953"/>
    <w:rsid w:val="00983AF9"/>
    <w:rsid w:val="009A23E2"/>
    <w:rsid w:val="009A42FE"/>
    <w:rsid w:val="009A4A2C"/>
    <w:rsid w:val="009B7E2F"/>
    <w:rsid w:val="009C2318"/>
    <w:rsid w:val="009C786A"/>
    <w:rsid w:val="009D108D"/>
    <w:rsid w:val="009D1154"/>
    <w:rsid w:val="009D1A8A"/>
    <w:rsid w:val="009D34D7"/>
    <w:rsid w:val="009D5AF6"/>
    <w:rsid w:val="009E0543"/>
    <w:rsid w:val="009F31ED"/>
    <w:rsid w:val="00A31B14"/>
    <w:rsid w:val="00A35CF3"/>
    <w:rsid w:val="00A40773"/>
    <w:rsid w:val="00A46C58"/>
    <w:rsid w:val="00A51D95"/>
    <w:rsid w:val="00A666E6"/>
    <w:rsid w:val="00A8750B"/>
    <w:rsid w:val="00A944CF"/>
    <w:rsid w:val="00AB0B69"/>
    <w:rsid w:val="00AB18B4"/>
    <w:rsid w:val="00AC1FB0"/>
    <w:rsid w:val="00AC61B9"/>
    <w:rsid w:val="00AD6F8C"/>
    <w:rsid w:val="00AE6DD7"/>
    <w:rsid w:val="00AF153E"/>
    <w:rsid w:val="00B074C5"/>
    <w:rsid w:val="00B10C80"/>
    <w:rsid w:val="00B17649"/>
    <w:rsid w:val="00B2437E"/>
    <w:rsid w:val="00B2662A"/>
    <w:rsid w:val="00B30E97"/>
    <w:rsid w:val="00B30EE9"/>
    <w:rsid w:val="00B354F1"/>
    <w:rsid w:val="00B36F27"/>
    <w:rsid w:val="00B40794"/>
    <w:rsid w:val="00B500D6"/>
    <w:rsid w:val="00B52D5E"/>
    <w:rsid w:val="00B53723"/>
    <w:rsid w:val="00B541CC"/>
    <w:rsid w:val="00B6393D"/>
    <w:rsid w:val="00B64C75"/>
    <w:rsid w:val="00B7039C"/>
    <w:rsid w:val="00B84BA2"/>
    <w:rsid w:val="00B90CCB"/>
    <w:rsid w:val="00BA613B"/>
    <w:rsid w:val="00BA7F9D"/>
    <w:rsid w:val="00BD4506"/>
    <w:rsid w:val="00BD5209"/>
    <w:rsid w:val="00BD66E3"/>
    <w:rsid w:val="00BE4B10"/>
    <w:rsid w:val="00BF4919"/>
    <w:rsid w:val="00BF5CAC"/>
    <w:rsid w:val="00C020B1"/>
    <w:rsid w:val="00C20319"/>
    <w:rsid w:val="00C24DAF"/>
    <w:rsid w:val="00C46DAB"/>
    <w:rsid w:val="00C47CDD"/>
    <w:rsid w:val="00C50643"/>
    <w:rsid w:val="00C50DAB"/>
    <w:rsid w:val="00C62FB4"/>
    <w:rsid w:val="00C66272"/>
    <w:rsid w:val="00C66B05"/>
    <w:rsid w:val="00C93ED6"/>
    <w:rsid w:val="00CB5068"/>
    <w:rsid w:val="00CE0B47"/>
    <w:rsid w:val="00CE737A"/>
    <w:rsid w:val="00CF0D27"/>
    <w:rsid w:val="00CF5AA8"/>
    <w:rsid w:val="00D028A1"/>
    <w:rsid w:val="00D06088"/>
    <w:rsid w:val="00D23295"/>
    <w:rsid w:val="00D35712"/>
    <w:rsid w:val="00D44446"/>
    <w:rsid w:val="00D56BCB"/>
    <w:rsid w:val="00D57521"/>
    <w:rsid w:val="00D66C12"/>
    <w:rsid w:val="00D70C86"/>
    <w:rsid w:val="00D8048F"/>
    <w:rsid w:val="00D830F1"/>
    <w:rsid w:val="00DA2FC3"/>
    <w:rsid w:val="00DB023A"/>
    <w:rsid w:val="00DD0DAB"/>
    <w:rsid w:val="00DF4874"/>
    <w:rsid w:val="00E00309"/>
    <w:rsid w:val="00E00BE6"/>
    <w:rsid w:val="00E1154B"/>
    <w:rsid w:val="00E15D4C"/>
    <w:rsid w:val="00E2097D"/>
    <w:rsid w:val="00E34C8C"/>
    <w:rsid w:val="00E56B34"/>
    <w:rsid w:val="00E61C19"/>
    <w:rsid w:val="00E73540"/>
    <w:rsid w:val="00E90F9F"/>
    <w:rsid w:val="00E93EE1"/>
    <w:rsid w:val="00E942DE"/>
    <w:rsid w:val="00E95A93"/>
    <w:rsid w:val="00EA07E1"/>
    <w:rsid w:val="00EA08CE"/>
    <w:rsid w:val="00EA5C80"/>
    <w:rsid w:val="00EA5FEB"/>
    <w:rsid w:val="00EC7A4A"/>
    <w:rsid w:val="00ED0450"/>
    <w:rsid w:val="00ED6855"/>
    <w:rsid w:val="00EF12C2"/>
    <w:rsid w:val="00F03006"/>
    <w:rsid w:val="00F06F69"/>
    <w:rsid w:val="00F42947"/>
    <w:rsid w:val="00F47B3B"/>
    <w:rsid w:val="00F47CCD"/>
    <w:rsid w:val="00F53302"/>
    <w:rsid w:val="00F63434"/>
    <w:rsid w:val="00F67B5D"/>
    <w:rsid w:val="00F76626"/>
    <w:rsid w:val="00F950D9"/>
    <w:rsid w:val="00F96425"/>
    <w:rsid w:val="00FB7510"/>
    <w:rsid w:val="00FC7895"/>
    <w:rsid w:val="00FD07B4"/>
    <w:rsid w:val="00FD7C0A"/>
    <w:rsid w:val="00FE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F5"/>
    <w:rPr>
      <w:sz w:val="24"/>
      <w:szCs w:val="24"/>
    </w:rPr>
  </w:style>
  <w:style w:type="paragraph" w:styleId="3">
    <w:name w:val="heading 3"/>
    <w:basedOn w:val="a"/>
    <w:next w:val="a"/>
    <w:qFormat/>
    <w:rsid w:val="002127F5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27F5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2127F5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2127F5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212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2127F5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2127F5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2127F5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84E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540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4023"/>
    <w:rPr>
      <w:sz w:val="24"/>
      <w:szCs w:val="24"/>
    </w:rPr>
  </w:style>
  <w:style w:type="paragraph" w:styleId="ab">
    <w:name w:val="footer"/>
    <w:basedOn w:val="a"/>
    <w:link w:val="ac"/>
    <w:rsid w:val="006540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54023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4E05D3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4E05D3"/>
    <w:rPr>
      <w:sz w:val="24"/>
      <w:szCs w:val="24"/>
    </w:rPr>
  </w:style>
  <w:style w:type="character" w:customStyle="1" w:styleId="FontStyle21">
    <w:name w:val="Font Style21"/>
    <w:uiPriority w:val="99"/>
    <w:rsid w:val="004E05D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.gk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D59D-154B-4A32-9403-05D58E43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5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11722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User</cp:lastModifiedBy>
  <cp:revision>76</cp:revision>
  <cp:lastPrinted>2018-01-30T07:55:00Z</cp:lastPrinted>
  <dcterms:created xsi:type="dcterms:W3CDTF">2015-04-06T03:30:00Z</dcterms:created>
  <dcterms:modified xsi:type="dcterms:W3CDTF">2018-01-31T07:56:00Z</dcterms:modified>
</cp:coreProperties>
</file>