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14DACC92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6AB32" w14:textId="77777777" w:rsidR="00761C22" w:rsidRPr="00FD1F55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344272CF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14:paraId="743B3A46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14:paraId="1F378FC9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14:paraId="3193CB57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52AD725B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14:paraId="6308EDA4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lastRenderedPageBreak/>
        <w:t>Занятыми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18B96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32A4DF9F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>
        <w:rPr>
          <w:rFonts w:ascii="Times New Roman" w:hAnsi="Times New Roman" w:cs="Times New Roman"/>
          <w:sz w:val="28"/>
          <w:szCs w:val="28"/>
        </w:rPr>
        <w:t>вариант ответа «</w:t>
      </w:r>
      <w:r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14:paraId="43CB11AE" w14:textId="73A33DBD" w:rsidR="00761C22" w:rsidRPr="00223A76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Данные о возрасте получены на основе ответов на вопрос 3 «Дата Вашего рождения» переписного л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иста формы Л. На основании даты рождения автоматически рассчитано полное число исполнившихся лет.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4D3">
        <w:rPr>
          <w:rFonts w:ascii="Times New Roman" w:hAnsi="Times New Roman" w:cs="Times New Roman"/>
          <w:sz w:val="28"/>
          <w:szCs w:val="28"/>
        </w:rPr>
        <w:t>риводятся данные по укрупненным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61C22" w:rsidRPr="00223A76" w14:paraId="6D612514" w14:textId="77777777" w:rsidTr="00821E70">
        <w:tc>
          <w:tcPr>
            <w:tcW w:w="2633" w:type="dxa"/>
          </w:tcPr>
          <w:p w14:paraId="60722596" w14:textId="77777777" w:rsidR="00761C22" w:rsidRPr="00223A76" w:rsidRDefault="00761C22" w:rsidP="00821E70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618E27B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53B54D3E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61C22" w:rsidRPr="00223A76" w14:paraId="287BB722" w14:textId="77777777" w:rsidTr="00821E70">
        <w:tc>
          <w:tcPr>
            <w:tcW w:w="2633" w:type="dxa"/>
          </w:tcPr>
          <w:p w14:paraId="42D85D23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0179DEB6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3B619B2C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мужчины 16-59 лет,</w:t>
            </w:r>
          </w:p>
          <w:p w14:paraId="2A8AC386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женщины 16-54 лет</w:t>
            </w:r>
          </w:p>
        </w:tc>
      </w:tr>
      <w:tr w:rsidR="00761C22" w:rsidRPr="00223A76" w14:paraId="75B34F18" w14:textId="77777777" w:rsidTr="00821E70">
        <w:tc>
          <w:tcPr>
            <w:tcW w:w="2633" w:type="dxa"/>
          </w:tcPr>
          <w:p w14:paraId="2D2D69D2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4241684B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624AD844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мужчины 60 лет и более,</w:t>
            </w:r>
          </w:p>
          <w:p w14:paraId="6C578C6E" w14:textId="77777777" w:rsidR="00761C22" w:rsidRPr="00223A76" w:rsidRDefault="00761C22" w:rsidP="00821E7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76">
              <w:rPr>
                <w:rFonts w:ascii="Times New Roman" w:hAnsi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58846635" w14:textId="77777777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44D81" w14:textId="62B72BBB" w:rsidR="00761C22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риводятся данные о распределении населения на городское и сельское по месту его постоянного жительства в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14:paraId="662E350A" w14:textId="77777777" w:rsidR="00761C22" w:rsidRPr="00223A76" w:rsidRDefault="00761C22" w:rsidP="00761C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7D1891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E500" w14:textId="77777777" w:rsidR="0013608D" w:rsidRDefault="0013608D" w:rsidP="009B6B03">
      <w:pPr>
        <w:spacing w:after="0" w:line="240" w:lineRule="auto"/>
      </w:pPr>
      <w:r>
        <w:separator/>
      </w:r>
    </w:p>
  </w:endnote>
  <w:endnote w:type="continuationSeparator" w:id="0">
    <w:p w14:paraId="0F527E25" w14:textId="77777777" w:rsidR="0013608D" w:rsidRDefault="0013608D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E90E" w14:textId="77777777" w:rsidR="0013608D" w:rsidRDefault="0013608D" w:rsidP="009B6B03">
      <w:pPr>
        <w:spacing w:after="0" w:line="240" w:lineRule="auto"/>
      </w:pPr>
      <w:r>
        <w:separator/>
      </w:r>
    </w:p>
  </w:footnote>
  <w:footnote w:type="continuationSeparator" w:id="0">
    <w:p w14:paraId="22195621" w14:textId="77777777" w:rsidR="0013608D" w:rsidRDefault="0013608D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F6">
          <w:rPr>
            <w:noProof/>
          </w:rPr>
          <w:t>8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3496B"/>
    <w:rsid w:val="0013608D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93FCB"/>
    <w:rsid w:val="005A0474"/>
    <w:rsid w:val="005A3FDD"/>
    <w:rsid w:val="006605A8"/>
    <w:rsid w:val="00675596"/>
    <w:rsid w:val="006A06E2"/>
    <w:rsid w:val="00761C22"/>
    <w:rsid w:val="007950C1"/>
    <w:rsid w:val="007D1891"/>
    <w:rsid w:val="008579F6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CC67B6"/>
    <w:rsid w:val="00D471C4"/>
    <w:rsid w:val="00D726BA"/>
    <w:rsid w:val="00DA77AD"/>
    <w:rsid w:val="00DD1709"/>
    <w:rsid w:val="00E10611"/>
    <w:rsid w:val="00E34257"/>
    <w:rsid w:val="00E621E8"/>
    <w:rsid w:val="00E75C29"/>
    <w:rsid w:val="00EA56EE"/>
    <w:rsid w:val="00F167FC"/>
    <w:rsid w:val="00F76C3D"/>
    <w:rsid w:val="00FB4C13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16</cp:revision>
  <dcterms:created xsi:type="dcterms:W3CDTF">2023-06-01T10:05:00Z</dcterms:created>
  <dcterms:modified xsi:type="dcterms:W3CDTF">2023-06-13T11:37:00Z</dcterms:modified>
</cp:coreProperties>
</file>